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185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11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находящийся по адресу: г. Сургут, ул. Гагарина,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участием Шапошник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предусмотренном ч. 1 ст. 12.26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Шапошника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Ивана Александровича, </w:t>
      </w:r>
      <w:r>
        <w:rPr>
          <w:rStyle w:val="cat-UserDefinedgrp-30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Шапошник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06.12.2025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д. </w:t>
      </w:r>
      <w:r>
        <w:rPr>
          <w:rFonts w:ascii="Times New Roman" w:eastAsia="Times New Roman" w:hAnsi="Times New Roman" w:cs="Times New Roman"/>
          <w:sz w:val="28"/>
          <w:szCs w:val="28"/>
        </w:rPr>
        <w:t>1/2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 Сургута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водителем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управляя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выполнил </w:t>
      </w:r>
      <w:r>
        <w:rPr>
          <w:rFonts w:ascii="Times New Roman" w:eastAsia="Times New Roman" w:hAnsi="Times New Roman" w:cs="Times New Roman"/>
          <w:sz w:val="28"/>
          <w:szCs w:val="28"/>
        </w:rPr>
        <w:t>законное требование уполномоченного должностного лица о прохождении медицинского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при отсутствии признаков уголовно наказуемого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деяни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</w:t>
      </w:r>
      <w:r>
        <w:rPr>
          <w:rFonts w:ascii="Times New Roman" w:eastAsia="Times New Roman" w:hAnsi="Times New Roman" w:cs="Times New Roman"/>
          <w:sz w:val="28"/>
          <w:szCs w:val="28"/>
        </w:rPr>
        <w:t>2.3.2 Правил дорожного движе</w:t>
      </w:r>
      <w:r>
        <w:rPr>
          <w:rFonts w:ascii="Times New Roman" w:eastAsia="Times New Roman" w:hAnsi="Times New Roman" w:cs="Times New Roman"/>
          <w:sz w:val="28"/>
          <w:szCs w:val="28"/>
        </w:rPr>
        <w:t>ния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Шапошник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признал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ходатайств не заявлял.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пришел к следующим выводам.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Административная ответственность по ч. 1 ст. 12.26 КоАП РФ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2.3.2.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1090, водитель </w:t>
      </w:r>
      <w:hyperlink w:anchor="sub_100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механического транспортного средства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 по требованию должностных лиц, которым предоставлено право государственного надзора и контроля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безопасностью дорожного движения и эксплуатации транспортного </w:t>
      </w:r>
      <w:r>
        <w:rPr>
          <w:rFonts w:ascii="Times New Roman" w:eastAsia="Times New Roman" w:hAnsi="Times New Roman" w:cs="Times New Roman"/>
          <w:sz w:val="28"/>
          <w:szCs w:val="28"/>
        </w:rPr>
        <w:t>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Частью 1.1 статьи 27.12 КоАП РФ определено, что лицо, которое управляет транспортным средством соответствующего вида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освидетельствование на состояние опьянения.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>. 2, 8 Правил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утвержденных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21 октября 2022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1882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по тексту – Правила), воспроизводят указанные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части 1.1 статьи 27.12 КоАП РФ обстоятельства, являющиеся основанием для направления водителя на медицинское освидетельствование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на состояние опьянения, и устанавливают порядок направления на такое освидетельствование.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указанных Правил достаточными основаниями полагать, что водитель транспортного средства находится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наличие одного или нескольких следующих признаков: запах алкоголя изо рта, и (или) неустойчивость позы,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(или) нарушение речи, и (или) резкое изменение окраски кожных покровов лица, и (или) поведение, не соответствующее обстановке.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Пунктом 8 Правил 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аправлению на медицинское освидетельствование на состояние опьянения водитель транспортного средства подлежит: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отказе от прохождения освидетельствования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на состояние алкогольного опьянения;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несогласии с результатами освидетельствования на состояние алкогольного опьянения;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24.1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административных правонарушениях задачами производства по делам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Шапошника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совершении правонарушения, предус</w:t>
      </w:r>
      <w:r>
        <w:rPr>
          <w:rFonts w:ascii="Times New Roman" w:eastAsia="Times New Roman" w:hAnsi="Times New Roman" w:cs="Times New Roman"/>
          <w:sz w:val="28"/>
          <w:szCs w:val="28"/>
        </w:rPr>
        <w:t>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1 ст. 12.26 КоАП РФ, пр</w:t>
      </w:r>
      <w:r>
        <w:rPr>
          <w:rFonts w:ascii="Times New Roman" w:eastAsia="Times New Roman" w:hAnsi="Times New Roman" w:cs="Times New Roman"/>
          <w:sz w:val="28"/>
          <w:szCs w:val="28"/>
        </w:rPr>
        <w:t>едставлены следующие документы: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06.12.2025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Шапошник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 06.12.2025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д. 1/2 по 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Сургута ХМАО-Югры, являясь водителем и управляя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опьянения, при отсутствии признаков уголовно наказуемого деяния, в нарушение п.2.3.2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  <w:sz w:val="28"/>
          <w:szCs w:val="28"/>
        </w:rPr>
        <w:t>06.12.2025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Шапошник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отстранен от управления транспортным средством, поскольку управлял т/с, с признаками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 86 ГП </w:t>
      </w:r>
      <w:r>
        <w:rPr>
          <w:rFonts w:ascii="Times New Roman" w:eastAsia="Times New Roman" w:hAnsi="Times New Roman" w:cs="Times New Roman"/>
          <w:sz w:val="28"/>
          <w:szCs w:val="28"/>
        </w:rPr>
        <w:t>№ 075755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освидетельствования на состояние алкогольного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06.12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Шапошник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прошел освидетельствование на состояние алкогольного опьянения на месте;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результат освидетельствования на бумажном носителе, согласно которому в выдыхаемом воздухе </w:t>
      </w:r>
      <w:r>
        <w:rPr>
          <w:rFonts w:ascii="Times New Roman" w:eastAsia="Times New Roman" w:hAnsi="Times New Roman" w:cs="Times New Roman"/>
          <w:sz w:val="28"/>
          <w:szCs w:val="28"/>
        </w:rPr>
        <w:t>Шапошником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 отсутствие этилового спирта, показатель прибора составил 0.00 мг/л;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86 </w:t>
      </w:r>
      <w:r>
        <w:rPr>
          <w:rFonts w:ascii="Times New Roman" w:eastAsia="Times New Roman" w:hAnsi="Times New Roman" w:cs="Times New Roman"/>
          <w:sz w:val="28"/>
          <w:szCs w:val="28"/>
        </w:rPr>
        <w:t>НП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035701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направлении на медицинское освидетельствование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06.12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наличием достаточных оснований полагать, что водитель транспортного средства находиться в состоянии опьянения и отрицательном результате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От прохождения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>Шапошник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отказался;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инспектор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ДПС ГИБДД УМВД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котор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изложены обстоятельства административного право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видеозапись, согласно которой зафиксированы порядок и ход процессуальных действий, проводимых должностным лицом, при отстранении от управления транспортным средством, освидетельствовании на состояние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, направлении на медицинское освидетельствование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Шапошника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 справка ГИБДД УМВД России по г. Сургуту,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задержания транспортного средства;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операций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ВУ,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ценивая в совокупности установленные обстоятельства, суд приходит к выводу о том, что у сотрудников ГИБДД имелись все законные основания для направления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Шапошника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медицинское освидетельствование на состояние опьянения.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Шапошника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12.26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Шапошника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 1 ст. 12.26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невыполнение водителем транспортного средства законного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требования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должностного лица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 прохождении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медицинского освидетельствования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 состояние опьянения, если такие действия (бездействия) не содержат уголовно наказуемого деяния.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 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Шапошником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транспортным средством подтверждается совокупностью материалов дела, в том числе исследованной в судебном заседании видеозаписью остановки транспортного средства под управлением привлекаемого.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4.2 КоАП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 обстоятельства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29.9-29.11 КоАП РФ, 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Шапошника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Ивана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12.26 КоАП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подвергнуть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административному </w:t>
      </w:r>
      <w:r>
        <w:rPr>
          <w:rFonts w:ascii="Times New Roman" w:eastAsia="Times New Roman" w:hAnsi="Times New Roman" w:cs="Times New Roman"/>
          <w:sz w:val="28"/>
          <w:szCs w:val="28"/>
        </w:rPr>
        <w:t>нака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занию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</w:rPr>
        <w:t>сорока 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 с </w:t>
      </w:r>
      <w:r>
        <w:rPr>
          <w:rFonts w:ascii="Times New Roman" w:eastAsia="Times New Roman" w:hAnsi="Times New Roman" w:cs="Times New Roman"/>
          <w:sz w:val="28"/>
          <w:szCs w:val="28"/>
        </w:rPr>
        <w:t>лишением права управления транспортными сре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ствами сроком на 1 (од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ин) год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шест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) месяцев.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Шапошнику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то в течение трёх рабочих дней со дня вступления в законную силу постановления о назначении административного наказания 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 сдать водительское удостоверение и все другие имеющиеся у него удостоверения, предоставляющие право управления транспортными средствами,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ГИБДД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УМВД России по г. Сургут</w:t>
      </w:r>
      <w:r>
        <w:rPr>
          <w:rFonts w:ascii="Times New Roman" w:eastAsia="Times New Roman" w:hAnsi="Times New Roman" w:cs="Times New Roman"/>
          <w:sz w:val="28"/>
          <w:szCs w:val="28"/>
        </w:rPr>
        <w:t>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города окружного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февраля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185</w:t>
      </w:r>
      <w:r>
        <w:rPr>
          <w:rFonts w:ascii="Times New Roman" w:eastAsia="Times New Roman" w:hAnsi="Times New Roman" w:cs="Times New Roman"/>
          <w:sz w:val="20"/>
          <w:szCs w:val="20"/>
        </w:rPr>
        <w:t>-2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rPr>
          <w:sz w:val="16"/>
          <w:szCs w:val="16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номер счета получателя </w:t>
      </w:r>
      <w:r>
        <w:rPr>
          <w:rFonts w:ascii="Times New Roman" w:eastAsia="Times New Roman" w:hAnsi="Times New Roman" w:cs="Times New Roman"/>
          <w:sz w:val="22"/>
          <w:szCs w:val="22"/>
        </w:rPr>
        <w:t>платежа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03100643000000018700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в </w:t>
      </w:r>
      <w:r>
        <w:rPr>
          <w:rFonts w:ascii="Times New Roman" w:eastAsia="Times New Roman" w:hAnsi="Times New Roman" w:cs="Times New Roman"/>
          <w:sz w:val="22"/>
          <w:szCs w:val="22"/>
        </w:rPr>
        <w:t>ОКЦ № 8 УГУ Банка России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; БИК 007162163; ОКТМО г. Сургута 718 76 000; ИНН 860 101 0390; КПП 860 101 001; КБК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18811601123010001140; </w:t>
      </w:r>
      <w:r>
        <w:rPr>
          <w:rFonts w:ascii="Times New Roman" w:eastAsia="Times New Roman" w:hAnsi="Times New Roman" w:cs="Times New Roman"/>
          <w:sz w:val="22"/>
          <w:szCs w:val="22"/>
        </w:rPr>
        <w:t>кор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сч</w:t>
      </w:r>
      <w:r>
        <w:rPr>
          <w:rFonts w:ascii="Times New Roman" w:eastAsia="Times New Roman" w:hAnsi="Times New Roman" w:cs="Times New Roman"/>
          <w:sz w:val="22"/>
          <w:szCs w:val="22"/>
        </w:rPr>
        <w:t>. 40102810245370000007. Получатель: УФК по ХМАО-Югре (УМВД России по ХМАО-Югре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);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УИН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188104862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03200</w:t>
      </w:r>
      <w:r>
        <w:rPr>
          <w:rFonts w:ascii="Times New Roman" w:eastAsia="Times New Roman" w:hAnsi="Times New Roman" w:cs="Times New Roman"/>
          <w:sz w:val="22"/>
          <w:szCs w:val="22"/>
        </w:rPr>
        <w:t>24201</w:t>
      </w:r>
    </w:p>
    <w:p>
      <w:p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2"/>
          <w:szCs w:val="22"/>
        </w:rPr>
        <w:t>каб</w:t>
      </w:r>
      <w:r>
        <w:rPr>
          <w:rFonts w:ascii="Times New Roman" w:eastAsia="Times New Roman" w:hAnsi="Times New Roman" w:cs="Times New Roman"/>
          <w:sz w:val="22"/>
          <w:szCs w:val="22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Лицо, не уплатившее штраф в установленный законом срок подлежит наказанию по ч. 1 ст. 20.25 КоАП РФ в виде штрафа в двойном </w:t>
      </w:r>
      <w:r>
        <w:rPr>
          <w:rFonts w:ascii="Times New Roman" w:eastAsia="Times New Roman" w:hAnsi="Times New Roman" w:cs="Times New Roman"/>
          <w:sz w:val="22"/>
          <w:szCs w:val="22"/>
        </w:rPr>
        <w:t>размере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суммы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31rplc-17">
    <w:name w:val="cat-UserDefined grp-31 rplc-17"/>
    <w:basedOn w:val="DefaultParagraphFont"/>
  </w:style>
  <w:style w:type="character" w:customStyle="1" w:styleId="cat-UserDefinedgrp-31rplc-30">
    <w:name w:val="cat-UserDefined grp-31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1" TargetMode="External" /><Relationship Id="rId5" Type="http://schemas.openxmlformats.org/officeDocument/2006/relationships/hyperlink" Target="garantF1://1205770.100232" TargetMode="External" /><Relationship Id="rId6" Type="http://schemas.openxmlformats.org/officeDocument/2006/relationships/hyperlink" Target="garantF1://12082530.130114" TargetMode="External" /><Relationship Id="rId7" Type="http://schemas.openxmlformats.org/officeDocument/2006/relationships/hyperlink" Target="garantF1://12061120.1000" TargetMode="External" /><Relationship Id="rId8" Type="http://schemas.openxmlformats.org/officeDocument/2006/relationships/header" Target="head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